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8AE" w:rsidRPr="001878AE" w:rsidRDefault="001878AE" w:rsidP="001878AE">
      <w:pPr>
        <w:suppressAutoHyphens/>
        <w:spacing w:after="0" w:line="240" w:lineRule="auto"/>
        <w:ind w:left="1559" w:right="-1"/>
        <w:jc w:val="right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9F411AA" wp14:editId="63567C2D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6FE4">
        <w:rPr>
          <w:rFonts w:eastAsia="Times New Roman" w:cs="Times New Roman"/>
          <w:szCs w:val="28"/>
          <w:lang w:eastAsia="ar-SA"/>
        </w:rPr>
        <w:t>ПРОЕКТ</w:t>
      </w:r>
    </w:p>
    <w:p w:rsidR="001878AE" w:rsidRPr="001878AE" w:rsidRDefault="001878AE" w:rsidP="001878AE">
      <w:pPr>
        <w:suppressAutoHyphens/>
        <w:spacing w:after="0" w:line="240" w:lineRule="auto"/>
        <w:ind w:left="1559" w:right="-1"/>
        <w:jc w:val="right"/>
        <w:rPr>
          <w:rFonts w:eastAsia="Times New Roman" w:cs="Times New Roman"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 xml:space="preserve">ХАНТЫ-МАНСИЙСКИЙ 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>МУНИЦИПАЛЬНЫЙ РАЙОН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>Ханты-Мансийский автономный округ – Югра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caps/>
          <w:szCs w:val="28"/>
          <w:lang w:eastAsia="ar-SA"/>
        </w:rPr>
      </w:pPr>
      <w:r w:rsidRPr="001878AE">
        <w:rPr>
          <w:rFonts w:eastAsia="Times New Roman" w:cs="Times New Roman"/>
          <w:b/>
          <w:caps/>
          <w:szCs w:val="28"/>
          <w:lang w:eastAsia="ar-SA"/>
        </w:rPr>
        <w:t>АДМИНИСТРАЦИЯ ХАНТЫ-МАНСИЙСКОГО РАЙОНА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pacing w:val="60"/>
          <w:szCs w:val="28"/>
          <w:lang w:eastAsia="ar-SA"/>
        </w:rPr>
      </w:pPr>
      <w:r w:rsidRPr="001878AE">
        <w:rPr>
          <w:rFonts w:eastAsia="Times New Roman" w:cs="Times New Roman"/>
          <w:b/>
          <w:spacing w:val="60"/>
          <w:szCs w:val="28"/>
          <w:lang w:eastAsia="ar-SA"/>
        </w:rPr>
        <w:t>ПОСТАНОВЛЕНИЕ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 xml:space="preserve">от </w:t>
      </w:r>
      <w:r w:rsidR="00E01DCE">
        <w:rPr>
          <w:rFonts w:eastAsia="Times New Roman" w:cs="Times New Roman"/>
          <w:szCs w:val="28"/>
          <w:lang w:eastAsia="ar-SA"/>
        </w:rPr>
        <w:t>00</w:t>
      </w:r>
      <w:r w:rsidR="00797B08">
        <w:rPr>
          <w:rFonts w:eastAsia="Times New Roman" w:cs="Times New Roman"/>
          <w:szCs w:val="28"/>
          <w:lang w:eastAsia="ar-SA"/>
        </w:rPr>
        <w:t>.</w:t>
      </w:r>
      <w:r w:rsidR="00E01DCE">
        <w:rPr>
          <w:rFonts w:eastAsia="Times New Roman" w:cs="Times New Roman"/>
          <w:szCs w:val="28"/>
          <w:lang w:eastAsia="ar-SA"/>
        </w:rPr>
        <w:t>00</w:t>
      </w:r>
      <w:r w:rsidR="00797B08">
        <w:rPr>
          <w:rFonts w:eastAsia="Times New Roman" w:cs="Times New Roman"/>
          <w:szCs w:val="28"/>
          <w:lang w:eastAsia="ar-SA"/>
        </w:rPr>
        <w:t>.202</w:t>
      </w:r>
      <w:r w:rsidR="00E01DCE">
        <w:rPr>
          <w:rFonts w:eastAsia="Times New Roman" w:cs="Times New Roman"/>
          <w:szCs w:val="28"/>
          <w:lang w:eastAsia="ar-SA"/>
        </w:rPr>
        <w:t>5</w:t>
      </w:r>
      <w:r w:rsidRPr="001878AE">
        <w:rPr>
          <w:rFonts w:eastAsia="Times New Roman" w:cs="Times New Roman"/>
          <w:szCs w:val="28"/>
          <w:lang w:eastAsia="ar-SA"/>
        </w:rPr>
        <w:t xml:space="preserve">  </w:t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  <w:t xml:space="preserve">                        №  </w:t>
      </w:r>
    </w:p>
    <w:p w:rsidR="001878AE" w:rsidRPr="001878AE" w:rsidRDefault="001878AE" w:rsidP="001878AE">
      <w:pPr>
        <w:suppressAutoHyphens/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ar-SA"/>
        </w:rPr>
      </w:pPr>
      <w:r w:rsidRPr="001878AE">
        <w:rPr>
          <w:rFonts w:eastAsia="Times New Roman" w:cs="Times New Roman"/>
          <w:i/>
          <w:sz w:val="24"/>
          <w:szCs w:val="24"/>
          <w:lang w:eastAsia="ar-SA"/>
        </w:rPr>
        <w:t>г. Ханты-Мансийск</w:t>
      </w:r>
    </w:p>
    <w:p w:rsidR="001878AE" w:rsidRDefault="001878AE" w:rsidP="001878AE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Cs/>
          <w:szCs w:val="28"/>
          <w:lang w:eastAsia="ru-RU"/>
        </w:rPr>
      </w:pPr>
    </w:p>
    <w:p w:rsidR="00A12896" w:rsidRPr="001878AE" w:rsidRDefault="00A12896" w:rsidP="001878AE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Cs/>
          <w:szCs w:val="28"/>
          <w:lang w:eastAsia="ru-RU"/>
        </w:rPr>
      </w:pPr>
    </w:p>
    <w:p w:rsidR="00E01DCE" w:rsidRDefault="00E01DCE" w:rsidP="00E01DCE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>О внесении изменений в постановление</w:t>
      </w:r>
    </w:p>
    <w:p w:rsidR="00E01DCE" w:rsidRDefault="00E01DCE" w:rsidP="00E01DCE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>Администрации Ханты-Мансийского</w:t>
      </w:r>
    </w:p>
    <w:p w:rsidR="00E01DCE" w:rsidRDefault="00E01DCE" w:rsidP="00E01DCE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 xml:space="preserve">района от </w:t>
      </w:r>
      <w:bookmarkStart w:id="0" w:name="_Hlk193356315"/>
      <w:r>
        <w:rPr>
          <w:rFonts w:eastAsia="Calibri" w:cs="Times New Roman"/>
          <w:bCs/>
          <w:szCs w:val="28"/>
          <w:lang w:eastAsia="ru-RU"/>
        </w:rPr>
        <w:t xml:space="preserve">28.12.2024 </w:t>
      </w:r>
      <w:bookmarkEnd w:id="0"/>
      <w:r>
        <w:rPr>
          <w:rFonts w:eastAsia="Calibri" w:cs="Times New Roman"/>
          <w:bCs/>
          <w:szCs w:val="28"/>
          <w:lang w:eastAsia="ru-RU"/>
        </w:rPr>
        <w:t>№ 1181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rPr>
          <w:rFonts w:eastAsiaTheme="minorEastAsia" w:cs="Times New Roman"/>
          <w:bCs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 xml:space="preserve">О муниципальной программе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bCs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 xml:space="preserve">Ханты-Мансийского района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>«</w:t>
      </w:r>
      <w:bookmarkStart w:id="1" w:name="_Hlk178669764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Безопасность</w:t>
      </w:r>
      <w:r w:rsidRPr="00A12896">
        <w:rPr>
          <w:rFonts w:eastAsiaTheme="minorEastAsia" w:cs="Calibri"/>
          <w:color w:val="000000" w:themeColor="text1"/>
          <w:szCs w:val="28"/>
          <w:lang w:eastAsia="ru-RU"/>
        </w:rPr>
        <w:t xml:space="preserve"> </w:t>
      </w:r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 xml:space="preserve">жизнедеятельности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rPr>
          <w:rFonts w:ascii="Calibri" w:eastAsiaTheme="minorEastAsia" w:hAnsi="Calibri" w:cs="Calibri"/>
          <w:bCs/>
          <w:color w:val="000000" w:themeColor="text1"/>
          <w:szCs w:val="28"/>
          <w:lang w:eastAsia="ru-RU"/>
        </w:rPr>
      </w:pPr>
      <w:proofErr w:type="gramStart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в</w:t>
      </w:r>
      <w:proofErr w:type="gramEnd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 xml:space="preserve"> </w:t>
      </w:r>
      <w:proofErr w:type="gramStart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Ханты-Мансийском</w:t>
      </w:r>
      <w:proofErr w:type="gramEnd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 xml:space="preserve"> районе</w:t>
      </w: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>»</w:t>
      </w:r>
    </w:p>
    <w:bookmarkEnd w:id="1"/>
    <w:p w:rsidR="00DC40C1" w:rsidRPr="00F4506E" w:rsidRDefault="00DC40C1" w:rsidP="001878AE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CD6" w:rsidRPr="00F4506E" w:rsidRDefault="003D6CD6" w:rsidP="001878AE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</w:pPr>
      <w:r w:rsidRPr="00E01DCE">
        <w:rPr>
          <w:rFonts w:eastAsia="Times New Roman" w:cs="Times New Roman"/>
          <w:szCs w:val="28"/>
          <w:lang w:eastAsia="ru-RU"/>
        </w:rPr>
        <w:t xml:space="preserve">1. </w:t>
      </w:r>
      <w:r w:rsidRPr="00E01DCE">
        <w:rPr>
          <w:rFonts w:eastAsia="Times New Roman"/>
          <w:bCs/>
          <w:lang w:eastAsia="ru-RU"/>
        </w:rPr>
        <w:t>В</w:t>
      </w:r>
      <w:r w:rsidRPr="00E01DCE">
        <w:t xml:space="preserve">нести в постановление Администрации Ханты-Мансийского района от 28.12.2024 № 1181 «О муниципальной программе Ханты-Мансийского района «Безопасность жизнедеятельности </w:t>
      </w:r>
      <w:proofErr w:type="gramStart"/>
      <w:r w:rsidRPr="00E01DCE">
        <w:t>в</w:t>
      </w:r>
      <w:proofErr w:type="gramEnd"/>
      <w:r w:rsidRPr="00E01DCE">
        <w:t xml:space="preserve"> </w:t>
      </w:r>
      <w:proofErr w:type="gramStart"/>
      <w:r w:rsidRPr="00E01DCE">
        <w:t>Ханты-Мансийском</w:t>
      </w:r>
      <w:proofErr w:type="gramEnd"/>
      <w:r w:rsidRPr="00E01DCE">
        <w:t xml:space="preserve"> районе» (далее – постановление) следующие изменения:</w:t>
      </w: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NewRomanPSMT" w:hAnsi="TimesNewRomanPSMT" w:cs="TimesNewRomanPSMT"/>
          <w:szCs w:val="28"/>
        </w:rPr>
      </w:pPr>
      <w:r w:rsidRPr="00E01DCE">
        <w:t>1.1.</w:t>
      </w:r>
      <w:r>
        <w:rPr>
          <w:b/>
        </w:rPr>
        <w:t xml:space="preserve"> </w:t>
      </w:r>
      <w:r>
        <w:rPr>
          <w:rFonts w:ascii="TimesNewRomanPSMT" w:hAnsi="TimesNewRomanPSMT" w:cs="TimesNewRomanPSMT"/>
          <w:szCs w:val="28"/>
        </w:rPr>
        <w:t>В приложении к постановлению (далее – муниципальная программа) раздел 1 паспорта муниципальной программы изложить в следующей редакции:</w:t>
      </w:r>
    </w:p>
    <w:p w:rsidR="00E01DCE" w:rsidRP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9F0DC8" w:rsidRPr="00F4506E" w:rsidRDefault="009F0DC8" w:rsidP="003D6CD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0DC8" w:rsidRPr="004B2AB0" w:rsidRDefault="009F0DC8" w:rsidP="003D6CD6">
      <w:pPr>
        <w:spacing w:after="0" w:line="240" w:lineRule="auto"/>
        <w:jc w:val="both"/>
        <w:rPr>
          <w:rFonts w:cs="Times New Roman"/>
          <w:color w:val="000000" w:themeColor="text1"/>
          <w:szCs w:val="28"/>
        </w:rPr>
      </w:pPr>
    </w:p>
    <w:p w:rsidR="00825BB0" w:rsidRPr="004B2AB0" w:rsidRDefault="00825BB0" w:rsidP="003D6CD6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  <w:sectPr w:rsidR="00825BB0" w:rsidRPr="004B2AB0" w:rsidSect="00BC080B">
          <w:headerReference w:type="default" r:id="rId10"/>
          <w:headerReference w:type="first" r:id="rId11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:rsidR="004713AB" w:rsidRDefault="004713AB" w:rsidP="006B498E">
      <w:pPr>
        <w:pStyle w:val="ConsPlusTitle"/>
        <w:rPr>
          <w:rFonts w:ascii="Times New Roman" w:eastAsiaTheme="minorHAnsi" w:hAnsi="Times New Roman" w:cs="Times New Roman"/>
          <w:b w:val="0"/>
          <w:color w:val="000000" w:themeColor="text1"/>
          <w:sz w:val="28"/>
          <w:szCs w:val="28"/>
        </w:rPr>
      </w:pPr>
    </w:p>
    <w:p w:rsidR="006F1BAE" w:rsidRPr="006B498E" w:rsidRDefault="00FE1967" w:rsidP="006B498E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«</w:t>
      </w:r>
      <w:r w:rsid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1. </w:t>
      </w:r>
      <w:r w:rsidR="000956BD"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Основные положения</w:t>
      </w:r>
    </w:p>
    <w:p w:rsidR="009C1342" w:rsidRPr="006B498E" w:rsidRDefault="009C1342" w:rsidP="006B498E">
      <w:pPr>
        <w:pStyle w:val="ConsPlusTitle"/>
        <w:ind w:left="720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</w:p>
    <w:tbl>
      <w:tblPr>
        <w:tblStyle w:val="a9"/>
        <w:tblW w:w="14029" w:type="dxa"/>
        <w:tblLook w:val="04A0" w:firstRow="1" w:lastRow="0" w:firstColumn="1" w:lastColumn="0" w:noHBand="0" w:noVBand="1"/>
      </w:tblPr>
      <w:tblGrid>
        <w:gridCol w:w="5382"/>
        <w:gridCol w:w="8647"/>
      </w:tblGrid>
      <w:tr w:rsidR="003046BA" w:rsidRPr="003046BA" w:rsidTr="006B498E">
        <w:tc>
          <w:tcPr>
            <w:tcW w:w="5382" w:type="dxa"/>
          </w:tcPr>
          <w:p w:rsidR="00BC080B" w:rsidRPr="003046BA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Куратор муниципальной программы</w:t>
            </w:r>
          </w:p>
        </w:tc>
        <w:tc>
          <w:tcPr>
            <w:tcW w:w="8647" w:type="dxa"/>
          </w:tcPr>
          <w:p w:rsidR="00BC080B" w:rsidRPr="003046BA" w:rsidRDefault="00687955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Пневский Борис Викторович</w:t>
            </w:r>
            <w:r w:rsidR="006B498E">
              <w:rPr>
                <w:rFonts w:eastAsia="Times New Roman"/>
                <w:color w:val="000000" w:themeColor="text1"/>
                <w:sz w:val="20"/>
              </w:rPr>
              <w:t>,</w:t>
            </w:r>
            <w:r w:rsidR="006F1BAE" w:rsidRPr="003046BA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="00825BB0" w:rsidRPr="003046BA">
              <w:rPr>
                <w:rFonts w:eastAsia="Times New Roman"/>
                <w:color w:val="000000" w:themeColor="text1"/>
                <w:sz w:val="20"/>
              </w:rPr>
              <w:t xml:space="preserve">заместитель Главы Ханты-Мансийского района по </w:t>
            </w:r>
            <w:r w:rsidR="001C2BFD">
              <w:rPr>
                <w:rFonts w:eastAsia="Times New Roman"/>
                <w:color w:val="000000" w:themeColor="text1"/>
                <w:sz w:val="20"/>
              </w:rPr>
              <w:t>безопасности</w:t>
            </w:r>
          </w:p>
        </w:tc>
      </w:tr>
      <w:tr w:rsidR="00215843" w:rsidRPr="00215843" w:rsidTr="006B498E">
        <w:tc>
          <w:tcPr>
            <w:tcW w:w="5382" w:type="dxa"/>
          </w:tcPr>
          <w:p w:rsidR="00BC080B" w:rsidRPr="00215843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</w:tcPr>
          <w:p w:rsidR="00BC080B" w:rsidRPr="00215843" w:rsidRDefault="003046BA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215843">
              <w:rPr>
                <w:sz w:val="20"/>
              </w:rPr>
              <w:t xml:space="preserve">муниципальное казенное учреждение Ханты-Мансийского района «Управление гражданской защиты» (далее </w:t>
            </w:r>
            <w:r w:rsidR="006B498E">
              <w:rPr>
                <w:sz w:val="20"/>
              </w:rPr>
              <w:t>–</w:t>
            </w:r>
            <w:r w:rsidRPr="00215843">
              <w:rPr>
                <w:sz w:val="20"/>
              </w:rPr>
              <w:t xml:space="preserve"> МКУ «Управление гражданской защиты»)</w:t>
            </w:r>
          </w:p>
        </w:tc>
      </w:tr>
      <w:tr w:rsidR="00215843" w:rsidRPr="00215843" w:rsidTr="006B498E">
        <w:tc>
          <w:tcPr>
            <w:tcW w:w="5382" w:type="dxa"/>
            <w:tcBorders>
              <w:left w:val="nil"/>
              <w:right w:val="nil"/>
            </w:tcBorders>
          </w:tcPr>
          <w:p w:rsidR="006F1BAE" w:rsidRPr="00215843" w:rsidRDefault="006F1BAE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  <w:tc>
          <w:tcPr>
            <w:tcW w:w="8647" w:type="dxa"/>
            <w:tcBorders>
              <w:left w:val="nil"/>
              <w:right w:val="nil"/>
            </w:tcBorders>
          </w:tcPr>
          <w:p w:rsidR="00BC080B" w:rsidRPr="00215843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</w:tr>
      <w:tr w:rsidR="00215843" w:rsidRPr="00215843" w:rsidTr="006B498E">
        <w:tc>
          <w:tcPr>
            <w:tcW w:w="5382" w:type="dxa"/>
          </w:tcPr>
          <w:p w:rsidR="00BC080B" w:rsidRPr="00215843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 xml:space="preserve">Период реализации муниципальной программы </w:t>
            </w:r>
          </w:p>
        </w:tc>
        <w:tc>
          <w:tcPr>
            <w:tcW w:w="8647" w:type="dxa"/>
          </w:tcPr>
          <w:p w:rsidR="00BC080B" w:rsidRPr="00215843" w:rsidRDefault="006F1BAE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2025 – 2030 годы</w:t>
            </w:r>
          </w:p>
        </w:tc>
      </w:tr>
      <w:tr w:rsidR="00215843" w:rsidRPr="00FE1967" w:rsidTr="006B498E">
        <w:tc>
          <w:tcPr>
            <w:tcW w:w="5382" w:type="dxa"/>
          </w:tcPr>
          <w:p w:rsidR="00BC080B" w:rsidRPr="00FE1967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FE1967">
              <w:rPr>
                <w:rFonts w:eastAsia="Times New Roman"/>
                <w:sz w:val="20"/>
              </w:rPr>
              <w:t>Цел</w:t>
            </w:r>
            <w:r w:rsidR="003B57E5" w:rsidRPr="00FE1967">
              <w:rPr>
                <w:rFonts w:eastAsia="Times New Roman"/>
                <w:sz w:val="20"/>
              </w:rPr>
              <w:t>и</w:t>
            </w:r>
            <w:r w:rsidRPr="00FE1967">
              <w:rPr>
                <w:rFonts w:eastAsia="Times New Roman"/>
                <w:sz w:val="20"/>
              </w:rPr>
              <w:t xml:space="preserve"> муниципальной программы</w:t>
            </w:r>
          </w:p>
        </w:tc>
        <w:tc>
          <w:tcPr>
            <w:tcW w:w="8647" w:type="dxa"/>
          </w:tcPr>
          <w:p w:rsidR="003E27E4" w:rsidRPr="00FE1967" w:rsidRDefault="007A3341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NewRoman"/>
                <w:sz w:val="20"/>
              </w:rPr>
            </w:pPr>
            <w:r w:rsidRPr="00FE1967">
              <w:rPr>
                <w:sz w:val="20"/>
              </w:rPr>
              <w:t>1. О</w:t>
            </w:r>
            <w:r w:rsidR="003E27E4" w:rsidRPr="00FE1967">
              <w:rPr>
                <w:sz w:val="20"/>
              </w:rPr>
              <w:t>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</w:t>
            </w:r>
            <w:r w:rsidR="006B498E" w:rsidRPr="00FE1967">
              <w:rPr>
                <w:sz w:val="20"/>
              </w:rPr>
              <w:t xml:space="preserve"> чрезвычайных ситуациях, пожарах</w:t>
            </w:r>
            <w:r w:rsidR="0046011B" w:rsidRPr="00FE1967">
              <w:rPr>
                <w:sz w:val="20"/>
              </w:rPr>
              <w:t xml:space="preserve"> и </w:t>
            </w:r>
            <w:r w:rsidR="0046011B" w:rsidRPr="00FE1967">
              <w:rPr>
                <w:rFonts w:eastAsia="TimesNewRoman"/>
                <w:sz w:val="20"/>
              </w:rPr>
              <w:t xml:space="preserve">происшествиях </w:t>
            </w:r>
            <w:proofErr w:type="gramStart"/>
            <w:r w:rsidR="0046011B" w:rsidRPr="00FE1967">
              <w:rPr>
                <w:rFonts w:eastAsia="TimesNewRoman"/>
                <w:sz w:val="20"/>
              </w:rPr>
              <w:t>на</w:t>
            </w:r>
            <w:proofErr w:type="gramEnd"/>
            <w:r w:rsidR="0046011B" w:rsidRPr="00FE1967">
              <w:rPr>
                <w:rFonts w:eastAsia="TimesNewRoman"/>
                <w:sz w:val="20"/>
              </w:rPr>
              <w:t xml:space="preserve"> водных объектах</w:t>
            </w:r>
            <w:r w:rsidRPr="00FE1967">
              <w:rPr>
                <w:rFonts w:eastAsia="TimesNewRoman"/>
                <w:sz w:val="20"/>
              </w:rPr>
              <w:t>.</w:t>
            </w:r>
          </w:p>
          <w:p w:rsidR="007A3341" w:rsidRPr="00FE1967" w:rsidRDefault="007A3341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0"/>
              </w:rPr>
            </w:pPr>
            <w:r w:rsidRPr="00FE1967">
              <w:rPr>
                <w:rFonts w:eastAsia="TimesNewRoman"/>
                <w:sz w:val="20"/>
              </w:rPr>
              <w:t>2. Обеспечение безопасности населения при осуществлении деятельности по обращ</w:t>
            </w:r>
            <w:r w:rsidR="006B498E" w:rsidRPr="00FE1967">
              <w:rPr>
                <w:rFonts w:eastAsia="TimesNewRoman"/>
                <w:sz w:val="20"/>
              </w:rPr>
              <w:t>ению с животными без владельцев</w:t>
            </w:r>
          </w:p>
        </w:tc>
      </w:tr>
      <w:tr w:rsidR="00137B00" w:rsidRPr="00137B00" w:rsidTr="006B498E">
        <w:tc>
          <w:tcPr>
            <w:tcW w:w="5382" w:type="dxa"/>
          </w:tcPr>
          <w:p w:rsidR="00BC080B" w:rsidRPr="00137B00" w:rsidRDefault="00BC080B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137B00">
              <w:rPr>
                <w:rFonts w:eastAsia="Times New Roman"/>
                <w:color w:val="000000" w:themeColor="text1"/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shd w:val="clear" w:color="auto" w:fill="auto"/>
          </w:tcPr>
          <w:p w:rsidR="003B57E5" w:rsidRPr="00096F8B" w:rsidRDefault="003B57E5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1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E34C70" w:rsidRPr="00096F8B">
              <w:rPr>
                <w:rFonts w:eastAsia="Times New Roman" w:cstheme="minorBidi"/>
                <w:color w:val="000000" w:themeColor="text1"/>
                <w:sz w:val="20"/>
                <w:lang w:eastAsia="en-US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>Организация и обеспечение мероприятий в сфере гражданской обороны, защиты населения и территории Ханты-Мансийского района от чрезвычайных ситуаций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».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</w:p>
          <w:p w:rsidR="00BC080B" w:rsidRPr="00096F8B" w:rsidRDefault="003B57E5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2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 xml:space="preserve">Укрепление пожарной безопасности </w:t>
            </w:r>
            <w:proofErr w:type="gramStart"/>
            <w:r w:rsidR="00137B00" w:rsidRPr="00096F8B">
              <w:rPr>
                <w:color w:val="000000" w:themeColor="text1"/>
                <w:sz w:val="20"/>
              </w:rPr>
              <w:t>в</w:t>
            </w:r>
            <w:proofErr w:type="gramEnd"/>
            <w:r w:rsidR="00137B00" w:rsidRPr="00096F8B">
              <w:rPr>
                <w:color w:val="000000" w:themeColor="text1"/>
                <w:sz w:val="20"/>
              </w:rPr>
              <w:t xml:space="preserve"> </w:t>
            </w:r>
            <w:proofErr w:type="gramStart"/>
            <w:r w:rsidR="00137B00" w:rsidRPr="00096F8B">
              <w:rPr>
                <w:color w:val="000000" w:themeColor="text1"/>
                <w:sz w:val="20"/>
              </w:rPr>
              <w:t>Ханты-Мансийском</w:t>
            </w:r>
            <w:proofErr w:type="gramEnd"/>
            <w:r w:rsidR="00137B00" w:rsidRPr="00096F8B">
              <w:rPr>
                <w:color w:val="000000" w:themeColor="text1"/>
                <w:sz w:val="20"/>
              </w:rPr>
              <w:t xml:space="preserve"> районе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»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</w:p>
          <w:p w:rsidR="00137B00" w:rsidRPr="00096F8B" w:rsidRDefault="00137B00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3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hyperlink w:anchor="P428"/>
            <w:r w:rsidRPr="00096F8B">
              <w:rPr>
                <w:color w:val="000000" w:themeColor="text1"/>
                <w:sz w:val="20"/>
              </w:rPr>
              <w:t>«</w:t>
            </w:r>
            <w:r w:rsidR="00096F8B" w:rsidRPr="00096F8B">
              <w:rPr>
                <w:sz w:val="20"/>
              </w:rPr>
              <w:t>Предупреждение возникновения эпидемий, эпизоотий и (или) иных чрезвычайных ситуаций, связанных с распространением заразных болезней, общих для человека и животных</w:t>
            </w:r>
            <w:r w:rsidRPr="00096F8B">
              <w:rPr>
                <w:sz w:val="20"/>
              </w:rPr>
              <w:t>»</w:t>
            </w:r>
          </w:p>
        </w:tc>
      </w:tr>
      <w:tr w:rsidR="00096F8B" w:rsidRPr="00096F8B" w:rsidTr="006B498E">
        <w:tc>
          <w:tcPr>
            <w:tcW w:w="5382" w:type="dxa"/>
            <w:shd w:val="clear" w:color="auto" w:fill="auto"/>
          </w:tcPr>
          <w:p w:rsidR="00BC080B" w:rsidRPr="00096F8B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096F8B">
              <w:rPr>
                <w:rFonts w:eastAsia="Times New Roman"/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shd w:val="clear" w:color="auto" w:fill="auto"/>
          </w:tcPr>
          <w:p w:rsidR="00BC080B" w:rsidRPr="00096F8B" w:rsidRDefault="00F62636" w:rsidP="00C21673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490413,</w:t>
            </w:r>
            <w:r w:rsidR="00C21673">
              <w:rPr>
                <w:rFonts w:eastAsia="Times New Roman"/>
                <w:sz w:val="20"/>
              </w:rPr>
              <w:t>1</w:t>
            </w:r>
            <w:r w:rsidR="00447B4F">
              <w:rPr>
                <w:rFonts w:eastAsia="Times New Roman"/>
                <w:sz w:val="20"/>
              </w:rPr>
              <w:t xml:space="preserve"> </w:t>
            </w:r>
            <w:r w:rsidR="0052554A">
              <w:rPr>
                <w:rFonts w:eastAsia="Times New Roman"/>
                <w:sz w:val="20"/>
              </w:rPr>
              <w:t xml:space="preserve"> </w:t>
            </w:r>
            <w:r w:rsidR="00845AE1" w:rsidRPr="00096F8B">
              <w:rPr>
                <w:rFonts w:eastAsia="Times New Roman"/>
                <w:sz w:val="20"/>
              </w:rPr>
              <w:t>тыс. рублей</w:t>
            </w:r>
          </w:p>
        </w:tc>
      </w:tr>
      <w:tr w:rsidR="0046011B" w:rsidRPr="0046011B" w:rsidTr="006B498E">
        <w:tc>
          <w:tcPr>
            <w:tcW w:w="5382" w:type="dxa"/>
          </w:tcPr>
          <w:p w:rsidR="00BC080B" w:rsidRPr="00096F8B" w:rsidRDefault="00BC080B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Связь с национальными целями развития Российской Федерации</w:t>
            </w:r>
            <w:r w:rsidR="002E4A1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>/ государственными программами Ханты-Мансийского автономного округа – Югры</w:t>
            </w:r>
          </w:p>
        </w:tc>
        <w:tc>
          <w:tcPr>
            <w:tcW w:w="8647" w:type="dxa"/>
          </w:tcPr>
          <w:p w:rsidR="00BC080B" w:rsidRPr="0046011B" w:rsidRDefault="009202A2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Государственная программа Ханты-Мансийского автономного округа – Югры «</w:t>
            </w:r>
            <w:r w:rsidR="0046011B" w:rsidRPr="00096F8B">
              <w:rPr>
                <w:rFonts w:eastAsia="Times New Roman"/>
                <w:color w:val="000000" w:themeColor="text1"/>
                <w:sz w:val="20"/>
              </w:rPr>
              <w:t>Обеспечение эпизоотического и ветеринарно-санитарного благополучия»</w:t>
            </w:r>
          </w:p>
        </w:tc>
      </w:tr>
    </w:tbl>
    <w:p w:rsidR="00023E79" w:rsidRPr="006B498E" w:rsidRDefault="00FE1967" w:rsidP="00FE1967">
      <w:pPr>
        <w:pStyle w:val="aa"/>
        <w:spacing w:after="0" w:line="240" w:lineRule="auto"/>
        <w:jc w:val="right"/>
        <w:rPr>
          <w:rFonts w:cs="Times New Roman"/>
          <w:color w:val="000000" w:themeColor="text1"/>
          <w:szCs w:val="28"/>
          <w:lang w:eastAsia="ru-RU"/>
        </w:rPr>
      </w:pPr>
      <w:r>
        <w:rPr>
          <w:rFonts w:cs="Times New Roman"/>
          <w:color w:val="000000" w:themeColor="text1"/>
          <w:szCs w:val="28"/>
          <w:lang w:eastAsia="ru-RU"/>
        </w:rPr>
        <w:t>».</w:t>
      </w:r>
    </w:p>
    <w:p w:rsidR="00086089" w:rsidRPr="008201F5" w:rsidRDefault="00FE1967" w:rsidP="00FE19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color w:val="000000" w:themeColor="text1"/>
          <w:szCs w:val="28"/>
        </w:rPr>
      </w:pPr>
      <w:r w:rsidRPr="00E01DCE">
        <w:t>1.1.</w:t>
      </w:r>
      <w:r>
        <w:rPr>
          <w:b/>
        </w:rPr>
        <w:t xml:space="preserve"> </w:t>
      </w:r>
      <w:r>
        <w:rPr>
          <w:rFonts w:ascii="TimesNewRomanPSMT" w:hAnsi="TimesNewRomanPSMT" w:cs="TimesNewRomanPSMT"/>
          <w:szCs w:val="28"/>
        </w:rPr>
        <w:t xml:space="preserve">В приложении к постановлению (далее – муниципальная программа) раздел </w:t>
      </w:r>
      <w:r w:rsidR="008D4538">
        <w:rPr>
          <w:rFonts w:ascii="TimesNewRomanPSMT" w:hAnsi="TimesNewRomanPSMT" w:cs="TimesNewRomanPSMT"/>
          <w:szCs w:val="28"/>
        </w:rPr>
        <w:t>5</w:t>
      </w:r>
      <w:r>
        <w:rPr>
          <w:rFonts w:ascii="TimesNewRomanPSMT" w:hAnsi="TimesNewRomanPSMT" w:cs="TimesNewRomanPSMT"/>
          <w:szCs w:val="28"/>
        </w:rPr>
        <w:t xml:space="preserve"> паспорта муниципальной программы изложить в следующей редакции:</w:t>
      </w:r>
    </w:p>
    <w:p w:rsidR="004F0179" w:rsidRPr="008201F5" w:rsidRDefault="00086089" w:rsidP="00674462">
      <w:pPr>
        <w:widowControl w:val="0"/>
        <w:tabs>
          <w:tab w:val="left" w:pos="142"/>
          <w:tab w:val="left" w:pos="284"/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>
        <w:rPr>
          <w:rFonts w:eastAsia="Times New Roman" w:cs="Times New Roman"/>
          <w:color w:val="000000" w:themeColor="text1"/>
          <w:szCs w:val="28"/>
        </w:rPr>
        <w:t>«</w:t>
      </w:r>
      <w:r w:rsidR="004F0179" w:rsidRPr="008201F5">
        <w:rPr>
          <w:rFonts w:eastAsia="Times New Roman" w:cs="Times New Roman"/>
          <w:color w:val="000000" w:themeColor="text1"/>
          <w:szCs w:val="28"/>
        </w:rPr>
        <w:t>5.</w:t>
      </w:r>
      <w:r w:rsidR="00674462">
        <w:rPr>
          <w:rFonts w:eastAsia="Times New Roman" w:cs="Times New Roman"/>
          <w:color w:val="000000" w:themeColor="text1"/>
          <w:szCs w:val="28"/>
        </w:rPr>
        <w:t xml:space="preserve"> </w:t>
      </w:r>
      <w:r w:rsidR="004F0179" w:rsidRPr="008201F5">
        <w:rPr>
          <w:rFonts w:eastAsia="Times New Roman" w:cs="Times New Roman"/>
          <w:color w:val="000000" w:themeColor="text1"/>
          <w:szCs w:val="28"/>
        </w:rPr>
        <w:t>Финансовое обеспечение муниципальной программы</w:t>
      </w:r>
    </w:p>
    <w:p w:rsidR="004F0179" w:rsidRPr="008201F5" w:rsidRDefault="004F0179" w:rsidP="008201F5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Cs w:val="28"/>
        </w:rPr>
      </w:pPr>
    </w:p>
    <w:tbl>
      <w:tblPr>
        <w:tblStyle w:val="a9"/>
        <w:tblW w:w="140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0"/>
        <w:gridCol w:w="1276"/>
        <w:gridCol w:w="1276"/>
        <w:gridCol w:w="1134"/>
        <w:gridCol w:w="1134"/>
        <w:gridCol w:w="1134"/>
        <w:gridCol w:w="1275"/>
        <w:gridCol w:w="1560"/>
      </w:tblGrid>
      <w:tr w:rsidR="00D60232" w:rsidRPr="00812CB2" w:rsidTr="008201F5">
        <w:tc>
          <w:tcPr>
            <w:tcW w:w="5240" w:type="dxa"/>
            <w:vMerge w:val="restart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789" w:type="dxa"/>
            <w:gridSpan w:val="7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Объем финансового обеспечения по годам, тыс. рублей</w:t>
            </w:r>
          </w:p>
        </w:tc>
      </w:tr>
      <w:tr w:rsidR="00D60232" w:rsidRPr="00812CB2" w:rsidTr="008201F5">
        <w:tc>
          <w:tcPr>
            <w:tcW w:w="5240" w:type="dxa"/>
            <w:vMerge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127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2025</w:t>
            </w:r>
          </w:p>
        </w:tc>
        <w:tc>
          <w:tcPr>
            <w:tcW w:w="127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2026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2027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2028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2029</w:t>
            </w:r>
          </w:p>
        </w:tc>
        <w:tc>
          <w:tcPr>
            <w:tcW w:w="1275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2030</w:t>
            </w:r>
          </w:p>
        </w:tc>
        <w:tc>
          <w:tcPr>
            <w:tcW w:w="1560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Всего</w:t>
            </w:r>
          </w:p>
        </w:tc>
      </w:tr>
      <w:tr w:rsidR="00D60232" w:rsidRPr="001F6E41" w:rsidTr="008201F5">
        <w:tc>
          <w:tcPr>
            <w:tcW w:w="5240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127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</w:p>
        </w:tc>
        <w:tc>
          <w:tcPr>
            <w:tcW w:w="127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6</w:t>
            </w:r>
          </w:p>
        </w:tc>
        <w:tc>
          <w:tcPr>
            <w:tcW w:w="1275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7</w:t>
            </w:r>
          </w:p>
        </w:tc>
        <w:tc>
          <w:tcPr>
            <w:tcW w:w="1560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8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276" w:type="dxa"/>
            <w:vAlign w:val="center"/>
          </w:tcPr>
          <w:p w:rsidR="004F0179" w:rsidRPr="00D60232" w:rsidRDefault="003E70A8" w:rsidP="00C2167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104213,</w:t>
            </w:r>
            <w:r w:rsidR="00C21673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84506,9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74920,1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79209,8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73176,8</w:t>
            </w:r>
          </w:p>
        </w:tc>
        <w:tc>
          <w:tcPr>
            <w:tcW w:w="1275" w:type="dxa"/>
            <w:vAlign w:val="center"/>
          </w:tcPr>
          <w:p w:rsidR="004F0179" w:rsidRPr="00D60232" w:rsidRDefault="00B12D31" w:rsidP="009C686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</w:t>
            </w:r>
            <w:r w:rsidR="009C6860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</w:t>
            </w: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386,4</w:t>
            </w:r>
          </w:p>
        </w:tc>
        <w:tc>
          <w:tcPr>
            <w:tcW w:w="1560" w:type="dxa"/>
            <w:vAlign w:val="center"/>
          </w:tcPr>
          <w:p w:rsidR="004F0179" w:rsidRPr="00D60232" w:rsidRDefault="003E70A8" w:rsidP="00C2167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490413,</w:t>
            </w:r>
            <w:r w:rsidR="00C21673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</w:t>
            </w:r>
          </w:p>
        </w:tc>
      </w:tr>
      <w:tr w:rsidR="00B12D31" w:rsidRPr="00D60232" w:rsidTr="008201F5">
        <w:tc>
          <w:tcPr>
            <w:tcW w:w="5240" w:type="dxa"/>
          </w:tcPr>
          <w:p w:rsidR="00B12D31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б</w:t>
            </w:r>
            <w:r w:rsidR="00B12D31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27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7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75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560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</w:t>
            </w:r>
            <w:r w:rsidR="004F0179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4F0179" w:rsidRPr="00D60232" w:rsidRDefault="0032677D" w:rsidP="00C2167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103884,</w:t>
            </w:r>
            <w:r w:rsidR="00C21673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84227,0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74640,2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78929,9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72896,9</w:t>
            </w:r>
          </w:p>
        </w:tc>
        <w:tc>
          <w:tcPr>
            <w:tcW w:w="1275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74106,5</w:t>
            </w:r>
          </w:p>
        </w:tc>
        <w:tc>
          <w:tcPr>
            <w:tcW w:w="1560" w:type="dxa"/>
            <w:vAlign w:val="center"/>
          </w:tcPr>
          <w:p w:rsidR="004F0179" w:rsidRPr="00D60232" w:rsidRDefault="0032677D" w:rsidP="00C2167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48868</w:t>
            </w:r>
            <w:r w:rsidR="00C21673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</w:t>
            </w: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,</w:t>
            </w:r>
            <w:r w:rsidR="00C21673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D60232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312A09"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="00D60232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и поддержание в постоянной готовности материальных ресурсов (запасов) резерва для ликвидации чрезвычайных ситуаций»</w:t>
            </w: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134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134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134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75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560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1C125D" w:rsidP="00D6023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1.2.</w:t>
            </w:r>
            <w:r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аппаратно-программного комплекса «Безопасный город»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E3264B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6D680D" w:rsidTr="008201F5">
        <w:tc>
          <w:tcPr>
            <w:tcW w:w="5240" w:type="dxa"/>
          </w:tcPr>
          <w:p w:rsidR="001C125D" w:rsidRPr="006D680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1.3. </w:t>
            </w:r>
            <w:proofErr w:type="gramStart"/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К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омплекс процессных мероприятий «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Организация работы по обеспечению безопасности людей на водных объектах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 </w:t>
            </w:r>
            <w:proofErr w:type="gramEnd"/>
          </w:p>
        </w:tc>
        <w:tc>
          <w:tcPr>
            <w:tcW w:w="1276" w:type="dxa"/>
            <w:vAlign w:val="center"/>
          </w:tcPr>
          <w:p w:rsidR="001C125D" w:rsidRPr="006D680D" w:rsidRDefault="0032677D" w:rsidP="007D3C1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4319</w:t>
            </w:r>
            <w:r w:rsidR="007D3C1A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,</w:t>
            </w:r>
            <w:r w:rsidR="007D3C1A">
              <w:rPr>
                <w:rFonts w:eastAsia="Times New Roman"/>
                <w:color w:val="000000" w:themeColor="text1"/>
                <w:sz w:val="20"/>
                <w:szCs w:val="28"/>
              </w:rPr>
              <w:t>8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75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560" w:type="dxa"/>
            <w:vAlign w:val="center"/>
          </w:tcPr>
          <w:p w:rsidR="001C125D" w:rsidRPr="006D680D" w:rsidRDefault="0032677D" w:rsidP="007D3C1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133053,</w:t>
            </w:r>
            <w:r w:rsidR="007D3C1A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</w:tr>
      <w:tr w:rsidR="001C125D" w:rsidRPr="006D680D" w:rsidTr="008201F5">
        <w:tc>
          <w:tcPr>
            <w:tcW w:w="5240" w:type="dxa"/>
          </w:tcPr>
          <w:p w:rsidR="001C125D" w:rsidRPr="006D680D" w:rsidRDefault="00E3264B" w:rsidP="00D92EC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6D680D" w:rsidRDefault="0032677D" w:rsidP="007D3C1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4319</w:t>
            </w:r>
            <w:r w:rsidR="007D3C1A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,</w:t>
            </w:r>
            <w:r w:rsidR="007D3C1A">
              <w:rPr>
                <w:rFonts w:eastAsia="Times New Roman"/>
                <w:color w:val="000000" w:themeColor="text1"/>
                <w:sz w:val="20"/>
                <w:szCs w:val="28"/>
              </w:rPr>
              <w:t>8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75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560" w:type="dxa"/>
            <w:vAlign w:val="center"/>
          </w:tcPr>
          <w:p w:rsidR="001C125D" w:rsidRPr="006D680D" w:rsidRDefault="0032677D" w:rsidP="007D3C1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133053,</w:t>
            </w:r>
            <w:r w:rsidR="007D3C1A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1C125D" w:rsidP="00486A6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D60232">
              <w:rPr>
                <w:rFonts w:eastAsia="Times New Roman"/>
                <w:color w:val="000000" w:themeColor="text1"/>
                <w:sz w:val="20"/>
              </w:rPr>
              <w:t>2.1.</w:t>
            </w:r>
            <w:r w:rsidRPr="00D60232">
              <w:rPr>
                <w:sz w:val="20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Комплекс процессных мероприятий </w:t>
            </w:r>
            <w:r>
              <w:rPr>
                <w:rFonts w:eastAsia="Times New Roman"/>
                <w:color w:val="000000" w:themeColor="text1"/>
                <w:sz w:val="20"/>
              </w:rPr>
              <w:t>«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Защита сельских населенных пунктов, расположенных в лесных массивах, </w:t>
            </w:r>
            <w:proofErr w:type="gramStart"/>
            <w:r w:rsidRPr="00D60232">
              <w:rPr>
                <w:rFonts w:eastAsia="Times New Roman"/>
                <w:color w:val="000000" w:themeColor="text1"/>
                <w:sz w:val="20"/>
              </w:rPr>
              <w:t>от</w:t>
            </w:r>
            <w:proofErr w:type="gramEnd"/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 лесных пожаров</w:t>
            </w:r>
            <w:r>
              <w:rPr>
                <w:rFonts w:eastAsia="Times New Roman"/>
                <w:color w:val="000000" w:themeColor="text1"/>
                <w:sz w:val="20"/>
              </w:rPr>
              <w:t>»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1C125D" w:rsidRPr="00D60232" w:rsidRDefault="00321A67" w:rsidP="00CF1AD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134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75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560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321A67" w:rsidRPr="001F6E41" w:rsidTr="008201F5">
        <w:tc>
          <w:tcPr>
            <w:tcW w:w="5240" w:type="dxa"/>
          </w:tcPr>
          <w:p w:rsidR="00321A67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321A67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7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75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560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2.2. 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Ко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мплекс процессных мероприятий  «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Повышение уровня защищенности населения, социальных объектов и объектов экономики от пожаров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5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 xml:space="preserve">3. 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Комплекс процессных мероприятий «</w:t>
            </w:r>
            <w:r w:rsidRPr="006C1E66">
              <w:rPr>
                <w:sz w:val="20"/>
              </w:rPr>
              <w:t>Организация мероприятий при осуществлении деятельности по обращению с животными без владельцев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8486,5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53212,5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б</w:t>
            </w:r>
            <w:r w:rsidR="001C125D">
              <w:rPr>
                <w:rFonts w:eastAsia="Times New Roman"/>
                <w:color w:val="000000" w:themeColor="text1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естный бюджет 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8157,7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75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560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51484,2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Pr="001F6E41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. Комплекс процессных мероприятий «Обеспечение деятельност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и МКУ Ханты-Мансийского района «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Управление гражданской защиты»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7D3C1A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39372,6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75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560" w:type="dxa"/>
            <w:vAlign w:val="center"/>
          </w:tcPr>
          <w:p w:rsidR="001C125D" w:rsidRPr="001F6E41" w:rsidRDefault="007D3C1A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232056,3</w:t>
            </w:r>
          </w:p>
        </w:tc>
      </w:tr>
      <w:tr w:rsidR="001C125D" w:rsidRPr="005458E7" w:rsidTr="008201F5">
        <w:tc>
          <w:tcPr>
            <w:tcW w:w="5240" w:type="dxa"/>
          </w:tcPr>
          <w:p w:rsidR="001C125D" w:rsidRPr="005458E7" w:rsidRDefault="00E3264B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5458E7" w:rsidRDefault="007D3C1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39372,6</w:t>
            </w:r>
          </w:p>
        </w:tc>
        <w:tc>
          <w:tcPr>
            <w:tcW w:w="127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75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560" w:type="dxa"/>
            <w:vAlign w:val="center"/>
          </w:tcPr>
          <w:p w:rsidR="001C125D" w:rsidRPr="005458E7" w:rsidRDefault="00CD6A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232056,3</w:t>
            </w:r>
          </w:p>
        </w:tc>
      </w:tr>
    </w:tbl>
    <w:p w:rsidR="00E01DCE" w:rsidRDefault="00E01DCE" w:rsidP="00FE1967">
      <w:pPr>
        <w:widowControl w:val="0"/>
        <w:spacing w:after="183" w:line="280" w:lineRule="exact"/>
        <w:ind w:firstLine="708"/>
        <w:contextualSpacing/>
        <w:jc w:val="right"/>
        <w:rPr>
          <w:rFonts w:cs="Times New Roman"/>
          <w:color w:val="000000" w:themeColor="text1"/>
          <w:szCs w:val="28"/>
        </w:rPr>
      </w:pPr>
      <w:r>
        <w:rPr>
          <w:rFonts w:cs="Times New Roman"/>
          <w:color w:val="000000" w:themeColor="text1"/>
          <w:szCs w:val="28"/>
        </w:rPr>
        <w:t>».</w:t>
      </w:r>
    </w:p>
    <w:p w:rsidR="00E01DCE" w:rsidRDefault="00E01DCE" w:rsidP="00E01DCE">
      <w:pPr>
        <w:widowControl w:val="0"/>
        <w:spacing w:after="183" w:line="280" w:lineRule="exact"/>
        <w:ind w:firstLine="708"/>
        <w:contextualSpacing/>
        <w:jc w:val="both"/>
        <w:rPr>
          <w:rFonts w:cs="Times New Roman"/>
          <w:color w:val="000000" w:themeColor="text1"/>
          <w:szCs w:val="28"/>
        </w:rPr>
      </w:pPr>
    </w:p>
    <w:p w:rsidR="00086089" w:rsidRDefault="00086089" w:rsidP="00086089">
      <w:pPr>
        <w:widowControl w:val="0"/>
        <w:spacing w:after="183" w:line="280" w:lineRule="exact"/>
        <w:ind w:firstLine="708"/>
        <w:contextualSpacing/>
        <w:jc w:val="both"/>
        <w:rPr>
          <w:rFonts w:eastAsia="Calibri" w:cs="Times New Roman"/>
          <w:szCs w:val="28"/>
          <w:lang w:eastAsia="ru-RU"/>
        </w:rPr>
      </w:pPr>
      <w:r>
        <w:rPr>
          <w:rFonts w:eastAsia="Calibri" w:cs="Times New Roman"/>
          <w:szCs w:val="28"/>
          <w:lang w:eastAsia="ru-RU"/>
        </w:rPr>
        <w:t>2. Настоящее постановление вступает в силу после его официального опубликования.</w:t>
      </w:r>
    </w:p>
    <w:p w:rsidR="00086089" w:rsidRDefault="00086089" w:rsidP="0008608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:rsidR="004F0179" w:rsidRPr="00FE1967" w:rsidRDefault="00086089" w:rsidP="00FE1967">
      <w:pPr>
        <w:pStyle w:val="20"/>
        <w:shd w:val="clear" w:color="auto" w:fill="auto"/>
        <w:spacing w:before="0" w:after="183" w:line="280" w:lineRule="exact"/>
        <w:contextualSpacing/>
        <w:jc w:val="both"/>
        <w:rPr>
          <w:rFonts w:eastAsiaTheme="minorHAnsi"/>
          <w:sz w:val="2"/>
          <w:szCs w:val="2"/>
        </w:rPr>
      </w:pPr>
      <w:r>
        <w:t>Глава Ханты-Мансийского района</w:t>
      </w:r>
      <w:r>
        <w:tab/>
        <w:t xml:space="preserve">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К.Р. Минулин</w:t>
      </w:r>
    </w:p>
    <w:sectPr w:rsidR="004F0179" w:rsidRPr="00FE1967" w:rsidSect="006B498E">
      <w:pgSz w:w="16838" w:h="11905" w:orient="landscape" w:code="9"/>
      <w:pgMar w:top="1418" w:right="1276" w:bottom="1134" w:left="1559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161" w:rsidRDefault="00566161" w:rsidP="003D6CD6">
      <w:pPr>
        <w:spacing w:after="0" w:line="240" w:lineRule="auto"/>
      </w:pPr>
      <w:r>
        <w:separator/>
      </w:r>
    </w:p>
  </w:endnote>
  <w:endnote w:type="continuationSeparator" w:id="0">
    <w:p w:rsidR="00566161" w:rsidRDefault="00566161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161" w:rsidRDefault="00566161" w:rsidP="003D6CD6">
      <w:pPr>
        <w:spacing w:after="0" w:line="240" w:lineRule="auto"/>
      </w:pPr>
      <w:r>
        <w:separator/>
      </w:r>
    </w:p>
  </w:footnote>
  <w:footnote w:type="continuationSeparator" w:id="0">
    <w:p w:rsidR="00566161" w:rsidRDefault="00566161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25599787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636FE4" w:rsidRPr="001878AE" w:rsidRDefault="00636FE4">
        <w:pPr>
          <w:pStyle w:val="a3"/>
          <w:jc w:val="center"/>
          <w:rPr>
            <w:sz w:val="24"/>
          </w:rPr>
        </w:pPr>
        <w:r w:rsidRPr="001878AE">
          <w:rPr>
            <w:sz w:val="24"/>
          </w:rPr>
          <w:fldChar w:fldCharType="begin"/>
        </w:r>
        <w:r w:rsidRPr="001878AE">
          <w:rPr>
            <w:sz w:val="24"/>
          </w:rPr>
          <w:instrText>PAGE   \* MERGEFORMAT</w:instrText>
        </w:r>
        <w:r w:rsidRPr="001878AE">
          <w:rPr>
            <w:sz w:val="24"/>
          </w:rPr>
          <w:fldChar w:fldCharType="separate"/>
        </w:r>
        <w:r w:rsidR="00C53838">
          <w:rPr>
            <w:noProof/>
            <w:sz w:val="24"/>
          </w:rPr>
          <w:t>3</w:t>
        </w:r>
        <w:r w:rsidRPr="001878AE">
          <w:rPr>
            <w:sz w:val="24"/>
          </w:rPr>
          <w:fldChar w:fldCharType="end"/>
        </w:r>
      </w:p>
    </w:sdtContent>
  </w:sdt>
  <w:p w:rsidR="00636FE4" w:rsidRDefault="00636FE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60036379"/>
      <w:docPartObj>
        <w:docPartGallery w:val="Page Numbers (Top of Page)"/>
        <w:docPartUnique/>
      </w:docPartObj>
    </w:sdtPr>
    <w:sdtEndPr/>
    <w:sdtContent>
      <w:p w:rsidR="00636FE4" w:rsidRDefault="00636FE4" w:rsidP="001878AE">
        <w:pPr>
          <w:pStyle w:val="a3"/>
          <w:jc w:val="center"/>
        </w:pPr>
      </w:p>
      <w:p w:rsidR="00636FE4" w:rsidRDefault="00636FE4" w:rsidP="001878AE">
        <w:pPr>
          <w:pStyle w:val="a3"/>
          <w:jc w:val="center"/>
        </w:pPr>
        <w:r w:rsidRPr="001878AE">
          <w:rPr>
            <w:sz w:val="24"/>
          </w:rPr>
          <w:fldChar w:fldCharType="begin"/>
        </w:r>
        <w:r w:rsidRPr="001878AE">
          <w:rPr>
            <w:sz w:val="24"/>
          </w:rPr>
          <w:instrText>PAGE   \* MERGEFORMAT</w:instrText>
        </w:r>
        <w:r w:rsidRPr="001878AE">
          <w:rPr>
            <w:sz w:val="24"/>
          </w:rPr>
          <w:fldChar w:fldCharType="separate"/>
        </w:r>
        <w:r w:rsidR="00C53838">
          <w:rPr>
            <w:noProof/>
            <w:sz w:val="24"/>
          </w:rPr>
          <w:t>2</w:t>
        </w:r>
        <w:r w:rsidRPr="001878AE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A0E1C"/>
    <w:multiLevelType w:val="hybridMultilevel"/>
    <w:tmpl w:val="E6A6060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B750B1"/>
    <w:multiLevelType w:val="hybridMultilevel"/>
    <w:tmpl w:val="69E273FA"/>
    <w:lvl w:ilvl="0" w:tplc="490CABF6">
      <w:start w:val="1"/>
      <w:numFmt w:val="decimal"/>
      <w:lvlText w:val="%1."/>
      <w:lvlJc w:val="left"/>
      <w:pPr>
        <w:ind w:left="1069" w:hanging="36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6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7"/>
  </w:num>
  <w:num w:numId="5">
    <w:abstractNumId w:val="8"/>
  </w:num>
  <w:num w:numId="6">
    <w:abstractNumId w:val="6"/>
  </w:num>
  <w:num w:numId="7">
    <w:abstractNumId w:val="5"/>
  </w:num>
  <w:num w:numId="8">
    <w:abstractNumId w:val="2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0C1"/>
    <w:rsid w:val="00016FA1"/>
    <w:rsid w:val="0002206D"/>
    <w:rsid w:val="0002368A"/>
    <w:rsid w:val="00023E79"/>
    <w:rsid w:val="00043C02"/>
    <w:rsid w:val="00047F7C"/>
    <w:rsid w:val="00051257"/>
    <w:rsid w:val="00056E8C"/>
    <w:rsid w:val="0006412F"/>
    <w:rsid w:val="00071ADD"/>
    <w:rsid w:val="000804DE"/>
    <w:rsid w:val="00086089"/>
    <w:rsid w:val="000953DA"/>
    <w:rsid w:val="000956BD"/>
    <w:rsid w:val="00096F8B"/>
    <w:rsid w:val="000B33C7"/>
    <w:rsid w:val="000E079E"/>
    <w:rsid w:val="000E3600"/>
    <w:rsid w:val="000E7AE8"/>
    <w:rsid w:val="00113074"/>
    <w:rsid w:val="00114E51"/>
    <w:rsid w:val="0012449C"/>
    <w:rsid w:val="00137B00"/>
    <w:rsid w:val="0014742A"/>
    <w:rsid w:val="00160B2A"/>
    <w:rsid w:val="001878AE"/>
    <w:rsid w:val="00190032"/>
    <w:rsid w:val="00195D1C"/>
    <w:rsid w:val="001A0BD0"/>
    <w:rsid w:val="001A3236"/>
    <w:rsid w:val="001B0590"/>
    <w:rsid w:val="001B085C"/>
    <w:rsid w:val="001C1163"/>
    <w:rsid w:val="001C125D"/>
    <w:rsid w:val="001C22B2"/>
    <w:rsid w:val="001C2BFD"/>
    <w:rsid w:val="001C70A9"/>
    <w:rsid w:val="001D5198"/>
    <w:rsid w:val="001E3711"/>
    <w:rsid w:val="001F548F"/>
    <w:rsid w:val="001F6E41"/>
    <w:rsid w:val="00213219"/>
    <w:rsid w:val="00215843"/>
    <w:rsid w:val="002158D5"/>
    <w:rsid w:val="00226B27"/>
    <w:rsid w:val="00230919"/>
    <w:rsid w:val="002369FC"/>
    <w:rsid w:val="00240FB8"/>
    <w:rsid w:val="002419C7"/>
    <w:rsid w:val="00242A24"/>
    <w:rsid w:val="00244E6B"/>
    <w:rsid w:val="002569D7"/>
    <w:rsid w:val="00267D8B"/>
    <w:rsid w:val="00281770"/>
    <w:rsid w:val="00287526"/>
    <w:rsid w:val="002A0215"/>
    <w:rsid w:val="002A59CF"/>
    <w:rsid w:val="002B6E84"/>
    <w:rsid w:val="002E4A12"/>
    <w:rsid w:val="002F2F46"/>
    <w:rsid w:val="003046BA"/>
    <w:rsid w:val="00306166"/>
    <w:rsid w:val="00306F4B"/>
    <w:rsid w:val="00312A09"/>
    <w:rsid w:val="003132E4"/>
    <w:rsid w:val="00321A67"/>
    <w:rsid w:val="0032447C"/>
    <w:rsid w:val="00324CA0"/>
    <w:rsid w:val="0032677D"/>
    <w:rsid w:val="00332CC7"/>
    <w:rsid w:val="00345DEE"/>
    <w:rsid w:val="00346B00"/>
    <w:rsid w:val="00354ADC"/>
    <w:rsid w:val="00356708"/>
    <w:rsid w:val="00363283"/>
    <w:rsid w:val="003715F8"/>
    <w:rsid w:val="0037406F"/>
    <w:rsid w:val="00382197"/>
    <w:rsid w:val="00391D1F"/>
    <w:rsid w:val="003B3364"/>
    <w:rsid w:val="003B57E5"/>
    <w:rsid w:val="003B694D"/>
    <w:rsid w:val="003B7329"/>
    <w:rsid w:val="003D0E27"/>
    <w:rsid w:val="003D4F5F"/>
    <w:rsid w:val="003D50E6"/>
    <w:rsid w:val="003D6CD6"/>
    <w:rsid w:val="003D75F6"/>
    <w:rsid w:val="003E27E4"/>
    <w:rsid w:val="003E32B5"/>
    <w:rsid w:val="003E70A8"/>
    <w:rsid w:val="003F1D05"/>
    <w:rsid w:val="00430608"/>
    <w:rsid w:val="004413FE"/>
    <w:rsid w:val="00442BFA"/>
    <w:rsid w:val="00446788"/>
    <w:rsid w:val="00447B4F"/>
    <w:rsid w:val="004562F0"/>
    <w:rsid w:val="0046011B"/>
    <w:rsid w:val="0046324D"/>
    <w:rsid w:val="004648EA"/>
    <w:rsid w:val="004713AB"/>
    <w:rsid w:val="00474992"/>
    <w:rsid w:val="00482E34"/>
    <w:rsid w:val="00486A68"/>
    <w:rsid w:val="00490B41"/>
    <w:rsid w:val="0049297F"/>
    <w:rsid w:val="00495846"/>
    <w:rsid w:val="004A557B"/>
    <w:rsid w:val="004A6F19"/>
    <w:rsid w:val="004B0893"/>
    <w:rsid w:val="004B11AB"/>
    <w:rsid w:val="004B2A63"/>
    <w:rsid w:val="004B2AB0"/>
    <w:rsid w:val="004B5035"/>
    <w:rsid w:val="004E4D70"/>
    <w:rsid w:val="004E4E7D"/>
    <w:rsid w:val="004F0179"/>
    <w:rsid w:val="00502F6F"/>
    <w:rsid w:val="0051038C"/>
    <w:rsid w:val="00523D8B"/>
    <w:rsid w:val="0052554A"/>
    <w:rsid w:val="00542C96"/>
    <w:rsid w:val="005458E7"/>
    <w:rsid w:val="00546F63"/>
    <w:rsid w:val="00547E02"/>
    <w:rsid w:val="005606A8"/>
    <w:rsid w:val="0056306A"/>
    <w:rsid w:val="0056419E"/>
    <w:rsid w:val="00566161"/>
    <w:rsid w:val="00573D57"/>
    <w:rsid w:val="005836EE"/>
    <w:rsid w:val="00586DDD"/>
    <w:rsid w:val="005908DE"/>
    <w:rsid w:val="0059111C"/>
    <w:rsid w:val="005A6335"/>
    <w:rsid w:val="005B4FED"/>
    <w:rsid w:val="005C6F1A"/>
    <w:rsid w:val="005C7315"/>
    <w:rsid w:val="005D142E"/>
    <w:rsid w:val="005D7015"/>
    <w:rsid w:val="005E5196"/>
    <w:rsid w:val="005F00AC"/>
    <w:rsid w:val="005F2F12"/>
    <w:rsid w:val="006137A2"/>
    <w:rsid w:val="006237CE"/>
    <w:rsid w:val="00636FE4"/>
    <w:rsid w:val="0064061D"/>
    <w:rsid w:val="00641740"/>
    <w:rsid w:val="0064509F"/>
    <w:rsid w:val="00645758"/>
    <w:rsid w:val="006515AB"/>
    <w:rsid w:val="00654965"/>
    <w:rsid w:val="00674462"/>
    <w:rsid w:val="00674CEF"/>
    <w:rsid w:val="00683402"/>
    <w:rsid w:val="00687955"/>
    <w:rsid w:val="006940C6"/>
    <w:rsid w:val="006A61F1"/>
    <w:rsid w:val="006B498E"/>
    <w:rsid w:val="006C1E66"/>
    <w:rsid w:val="006D680D"/>
    <w:rsid w:val="006E2AC1"/>
    <w:rsid w:val="006F1BAE"/>
    <w:rsid w:val="006F7436"/>
    <w:rsid w:val="00713EC1"/>
    <w:rsid w:val="007208CE"/>
    <w:rsid w:val="007312FA"/>
    <w:rsid w:val="007369F4"/>
    <w:rsid w:val="007525FE"/>
    <w:rsid w:val="00760451"/>
    <w:rsid w:val="00766BB8"/>
    <w:rsid w:val="007756FA"/>
    <w:rsid w:val="0077608F"/>
    <w:rsid w:val="0078135A"/>
    <w:rsid w:val="0078370B"/>
    <w:rsid w:val="00783813"/>
    <w:rsid w:val="00783CD4"/>
    <w:rsid w:val="00787C60"/>
    <w:rsid w:val="00794953"/>
    <w:rsid w:val="00795C0E"/>
    <w:rsid w:val="00797B08"/>
    <w:rsid w:val="007A1588"/>
    <w:rsid w:val="007A20D7"/>
    <w:rsid w:val="007A279B"/>
    <w:rsid w:val="007A3341"/>
    <w:rsid w:val="007A5574"/>
    <w:rsid w:val="007B5D7D"/>
    <w:rsid w:val="007C7F03"/>
    <w:rsid w:val="007D3C1A"/>
    <w:rsid w:val="007E2072"/>
    <w:rsid w:val="007E615D"/>
    <w:rsid w:val="007F632D"/>
    <w:rsid w:val="007F7BB7"/>
    <w:rsid w:val="008013CA"/>
    <w:rsid w:val="00810F1B"/>
    <w:rsid w:val="00811B00"/>
    <w:rsid w:val="00812CB2"/>
    <w:rsid w:val="008201F5"/>
    <w:rsid w:val="0082368A"/>
    <w:rsid w:val="00825BB0"/>
    <w:rsid w:val="008360CF"/>
    <w:rsid w:val="00840AC2"/>
    <w:rsid w:val="00845AE1"/>
    <w:rsid w:val="008536A2"/>
    <w:rsid w:val="00854705"/>
    <w:rsid w:val="00854B0A"/>
    <w:rsid w:val="00870DD2"/>
    <w:rsid w:val="00884DAB"/>
    <w:rsid w:val="008A1A72"/>
    <w:rsid w:val="008B39E5"/>
    <w:rsid w:val="008B3BBF"/>
    <w:rsid w:val="008B4C94"/>
    <w:rsid w:val="008B7F3C"/>
    <w:rsid w:val="008C2F6C"/>
    <w:rsid w:val="008C3ED7"/>
    <w:rsid w:val="008C5F87"/>
    <w:rsid w:val="008C7670"/>
    <w:rsid w:val="008D2CB6"/>
    <w:rsid w:val="008D4538"/>
    <w:rsid w:val="008E6C72"/>
    <w:rsid w:val="009202A2"/>
    <w:rsid w:val="009215D6"/>
    <w:rsid w:val="00924199"/>
    <w:rsid w:val="00926680"/>
    <w:rsid w:val="00932AC7"/>
    <w:rsid w:val="00944674"/>
    <w:rsid w:val="0094476F"/>
    <w:rsid w:val="00965C4E"/>
    <w:rsid w:val="00986E77"/>
    <w:rsid w:val="009C0730"/>
    <w:rsid w:val="009C07C1"/>
    <w:rsid w:val="009C1342"/>
    <w:rsid w:val="009C1EC0"/>
    <w:rsid w:val="009C6860"/>
    <w:rsid w:val="009E0E8C"/>
    <w:rsid w:val="009F0DC8"/>
    <w:rsid w:val="009F4417"/>
    <w:rsid w:val="00A02587"/>
    <w:rsid w:val="00A03D86"/>
    <w:rsid w:val="00A07704"/>
    <w:rsid w:val="00A12896"/>
    <w:rsid w:val="00A1747F"/>
    <w:rsid w:val="00A26268"/>
    <w:rsid w:val="00A43D9D"/>
    <w:rsid w:val="00A45FD4"/>
    <w:rsid w:val="00A4704A"/>
    <w:rsid w:val="00A65334"/>
    <w:rsid w:val="00A81DD7"/>
    <w:rsid w:val="00A96565"/>
    <w:rsid w:val="00AC4E9F"/>
    <w:rsid w:val="00AE74B1"/>
    <w:rsid w:val="00AE77F9"/>
    <w:rsid w:val="00AF082F"/>
    <w:rsid w:val="00B12D31"/>
    <w:rsid w:val="00B216E5"/>
    <w:rsid w:val="00B30320"/>
    <w:rsid w:val="00B46E1C"/>
    <w:rsid w:val="00B50DA6"/>
    <w:rsid w:val="00B51A3C"/>
    <w:rsid w:val="00B65442"/>
    <w:rsid w:val="00B7767F"/>
    <w:rsid w:val="00B916EA"/>
    <w:rsid w:val="00B928D7"/>
    <w:rsid w:val="00B964A1"/>
    <w:rsid w:val="00BA01D2"/>
    <w:rsid w:val="00BB6E84"/>
    <w:rsid w:val="00BC080B"/>
    <w:rsid w:val="00BE1882"/>
    <w:rsid w:val="00BE565A"/>
    <w:rsid w:val="00BE7909"/>
    <w:rsid w:val="00C01197"/>
    <w:rsid w:val="00C127A3"/>
    <w:rsid w:val="00C21673"/>
    <w:rsid w:val="00C32426"/>
    <w:rsid w:val="00C43F6E"/>
    <w:rsid w:val="00C53838"/>
    <w:rsid w:val="00C6047B"/>
    <w:rsid w:val="00C9241F"/>
    <w:rsid w:val="00C97EE1"/>
    <w:rsid w:val="00CA148A"/>
    <w:rsid w:val="00CA290B"/>
    <w:rsid w:val="00CA79DC"/>
    <w:rsid w:val="00CB0FD4"/>
    <w:rsid w:val="00CB58AC"/>
    <w:rsid w:val="00CB74F2"/>
    <w:rsid w:val="00CB7A42"/>
    <w:rsid w:val="00CC09D0"/>
    <w:rsid w:val="00CC59B0"/>
    <w:rsid w:val="00CD4C2C"/>
    <w:rsid w:val="00CD6A5D"/>
    <w:rsid w:val="00CE40ED"/>
    <w:rsid w:val="00CF00CF"/>
    <w:rsid w:val="00CF1ADA"/>
    <w:rsid w:val="00D11642"/>
    <w:rsid w:val="00D14697"/>
    <w:rsid w:val="00D271DC"/>
    <w:rsid w:val="00D4090F"/>
    <w:rsid w:val="00D44D7A"/>
    <w:rsid w:val="00D5539A"/>
    <w:rsid w:val="00D57FE8"/>
    <w:rsid w:val="00D60232"/>
    <w:rsid w:val="00D63852"/>
    <w:rsid w:val="00D714F2"/>
    <w:rsid w:val="00D83980"/>
    <w:rsid w:val="00D83A96"/>
    <w:rsid w:val="00D92ECC"/>
    <w:rsid w:val="00D931B4"/>
    <w:rsid w:val="00D934BF"/>
    <w:rsid w:val="00DA5B82"/>
    <w:rsid w:val="00DA6753"/>
    <w:rsid w:val="00DB7A06"/>
    <w:rsid w:val="00DC40C1"/>
    <w:rsid w:val="00DC79DB"/>
    <w:rsid w:val="00DD593D"/>
    <w:rsid w:val="00DF1134"/>
    <w:rsid w:val="00DF2E53"/>
    <w:rsid w:val="00DF334F"/>
    <w:rsid w:val="00E01DCE"/>
    <w:rsid w:val="00E05C14"/>
    <w:rsid w:val="00E16408"/>
    <w:rsid w:val="00E173C4"/>
    <w:rsid w:val="00E3264B"/>
    <w:rsid w:val="00E3351A"/>
    <w:rsid w:val="00E33E7D"/>
    <w:rsid w:val="00E34C70"/>
    <w:rsid w:val="00E422FE"/>
    <w:rsid w:val="00E4536A"/>
    <w:rsid w:val="00E5330D"/>
    <w:rsid w:val="00E5766F"/>
    <w:rsid w:val="00E64A1D"/>
    <w:rsid w:val="00E746DB"/>
    <w:rsid w:val="00E77D33"/>
    <w:rsid w:val="00E8466C"/>
    <w:rsid w:val="00E9064C"/>
    <w:rsid w:val="00E90809"/>
    <w:rsid w:val="00E953A0"/>
    <w:rsid w:val="00EA098E"/>
    <w:rsid w:val="00EA1804"/>
    <w:rsid w:val="00EA26FA"/>
    <w:rsid w:val="00EA3122"/>
    <w:rsid w:val="00EA6A02"/>
    <w:rsid w:val="00EA7CAC"/>
    <w:rsid w:val="00EB5361"/>
    <w:rsid w:val="00ED0F14"/>
    <w:rsid w:val="00ED6847"/>
    <w:rsid w:val="00F02FE8"/>
    <w:rsid w:val="00F25BA0"/>
    <w:rsid w:val="00F276C0"/>
    <w:rsid w:val="00F40151"/>
    <w:rsid w:val="00F44C9A"/>
    <w:rsid w:val="00F4506E"/>
    <w:rsid w:val="00F62636"/>
    <w:rsid w:val="00F652B0"/>
    <w:rsid w:val="00F71326"/>
    <w:rsid w:val="00F7212A"/>
    <w:rsid w:val="00F75173"/>
    <w:rsid w:val="00F8173F"/>
    <w:rsid w:val="00F8602A"/>
    <w:rsid w:val="00FA0B18"/>
    <w:rsid w:val="00FA5A7D"/>
    <w:rsid w:val="00FA640D"/>
    <w:rsid w:val="00FB7804"/>
    <w:rsid w:val="00FC072F"/>
    <w:rsid w:val="00FC0DF1"/>
    <w:rsid w:val="00FC328C"/>
    <w:rsid w:val="00FE1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C1EC0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aliases w:val="Обрнадзор"/>
    <w:link w:val="ad"/>
    <w:uiPriority w:val="1"/>
    <w:qFormat/>
    <w:rsid w:val="00FA5A7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брнадзор Знак"/>
    <w:link w:val="ac"/>
    <w:uiPriority w:val="1"/>
    <w:rsid w:val="00FA5A7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C1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R1">
    <w:name w:val="FR1"/>
    <w:rsid w:val="00E01DC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locked/>
    <w:rsid w:val="000860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86089"/>
    <w:pPr>
      <w:widowControl w:val="0"/>
      <w:shd w:val="clear" w:color="auto" w:fill="FFFFFF"/>
      <w:spacing w:before="1200" w:after="360" w:line="0" w:lineRule="atLeast"/>
    </w:pPr>
    <w:rPr>
      <w:rFonts w:eastAsia="Times New Roman" w:cs="Times New Roman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C1EC0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aliases w:val="Обрнадзор"/>
    <w:link w:val="ad"/>
    <w:uiPriority w:val="1"/>
    <w:qFormat/>
    <w:rsid w:val="00FA5A7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брнадзор Знак"/>
    <w:link w:val="ac"/>
    <w:uiPriority w:val="1"/>
    <w:rsid w:val="00FA5A7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C1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R1">
    <w:name w:val="FR1"/>
    <w:rsid w:val="00E01DC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locked/>
    <w:rsid w:val="000860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86089"/>
    <w:pPr>
      <w:widowControl w:val="0"/>
      <w:shd w:val="clear" w:color="auto" w:fill="FFFFFF"/>
      <w:spacing w:before="1200" w:after="360" w:line="0" w:lineRule="atLeast"/>
    </w:pPr>
    <w:rPr>
      <w:rFonts w:eastAsia="Times New Roman" w:cs="Times New Roman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0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07A930-F220-4E43-83CC-4D0B555E4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Киреев</dc:creator>
  <cp:lastModifiedBy>Касьяненко А.И.</cp:lastModifiedBy>
  <cp:revision>12</cp:revision>
  <cp:lastPrinted>2024-12-28T07:14:00Z</cp:lastPrinted>
  <dcterms:created xsi:type="dcterms:W3CDTF">2025-04-10T07:09:00Z</dcterms:created>
  <dcterms:modified xsi:type="dcterms:W3CDTF">2025-04-10T13:10:00Z</dcterms:modified>
</cp:coreProperties>
</file>